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29" w:rsidRDefault="00B1552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15529" w:rsidRDefault="00B15529">
      <w:pPr>
        <w:pStyle w:val="ConsPlusNormal"/>
        <w:jc w:val="both"/>
        <w:outlineLvl w:val="0"/>
      </w:pPr>
    </w:p>
    <w:p w:rsidR="00B15529" w:rsidRDefault="00B15529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B15529" w:rsidRDefault="00B15529">
      <w:pPr>
        <w:pStyle w:val="ConsPlusTitle"/>
        <w:jc w:val="center"/>
      </w:pPr>
    </w:p>
    <w:p w:rsidR="00B15529" w:rsidRDefault="00B15529">
      <w:pPr>
        <w:pStyle w:val="ConsPlusTitle"/>
        <w:jc w:val="center"/>
      </w:pPr>
      <w:r>
        <w:t>ПОСТАНОВЛЕНИЕ</w:t>
      </w:r>
    </w:p>
    <w:p w:rsidR="00B15529" w:rsidRDefault="00B15529">
      <w:pPr>
        <w:pStyle w:val="ConsPlusTitle"/>
        <w:jc w:val="center"/>
      </w:pPr>
      <w:r>
        <w:t>от 3 ноября 2020 г. N 721-пп</w:t>
      </w:r>
    </w:p>
    <w:p w:rsidR="00B15529" w:rsidRDefault="00B15529">
      <w:pPr>
        <w:pStyle w:val="ConsPlusTitle"/>
        <w:jc w:val="both"/>
      </w:pPr>
    </w:p>
    <w:p w:rsidR="00B15529" w:rsidRDefault="00B15529">
      <w:pPr>
        <w:pStyle w:val="ConsPlusTitle"/>
        <w:jc w:val="center"/>
      </w:pPr>
      <w:r>
        <w:t>ОБ УТВЕРЖДЕНИИ ПОРЯДКА ПОДГОТОВКИ ПРОЕКТОВ РАСПОРЯЖЕНИЙ</w:t>
      </w:r>
    </w:p>
    <w:p w:rsidR="00B15529" w:rsidRDefault="00B15529">
      <w:pPr>
        <w:pStyle w:val="ConsPlusTitle"/>
        <w:jc w:val="center"/>
      </w:pPr>
      <w:r>
        <w:t>ПРАВИТЕЛЬСТВА АРХАНГЕЛЬСКОЙ ОБЛАСТИ ОБ ИЗМЕНЕНИИ</w:t>
      </w:r>
    </w:p>
    <w:p w:rsidR="00B15529" w:rsidRDefault="00B15529">
      <w:pPr>
        <w:pStyle w:val="ConsPlusTitle"/>
        <w:jc w:val="center"/>
      </w:pPr>
      <w:r>
        <w:t>СУЩЕСТВЕННЫХ УСЛОВИЙ ГОСУДАРСТВЕННОГО КОНТРАКТА</w:t>
      </w:r>
    </w:p>
    <w:p w:rsidR="00B15529" w:rsidRDefault="00B15529">
      <w:pPr>
        <w:pStyle w:val="ConsPlusTitle"/>
        <w:jc w:val="center"/>
      </w:pPr>
      <w:r>
        <w:t>НА ВЫПОЛНЕНИЕ РАБОТ ПО ПОДГОТОВКЕ ПРОЕКТНОЙ ДОКУМЕНТАЦИИ</w:t>
      </w:r>
    </w:p>
    <w:p w:rsidR="00B15529" w:rsidRDefault="00B15529">
      <w:pPr>
        <w:pStyle w:val="ConsPlusTitle"/>
        <w:jc w:val="center"/>
      </w:pPr>
      <w:r>
        <w:t>И (ИЛИ) ВЫПОЛНЕНИЮ ИНЖЕНЕРНЫХ ИЗЫСКАНИЙ, И (ИЛИ) ВЫПОЛНЕНИЮ</w:t>
      </w:r>
    </w:p>
    <w:p w:rsidR="00B15529" w:rsidRDefault="00B15529">
      <w:pPr>
        <w:pStyle w:val="ConsPlusTitle"/>
        <w:jc w:val="center"/>
      </w:pPr>
      <w:r>
        <w:t>РАБОТ ПО СТРОИТЕЛЬСТВУ, РЕКОНСТРУКЦИИ И (ИЛИ) КАПИТАЛЬНОМУ</w:t>
      </w:r>
    </w:p>
    <w:p w:rsidR="00B15529" w:rsidRDefault="00B15529">
      <w:pPr>
        <w:pStyle w:val="ConsPlusTitle"/>
        <w:jc w:val="center"/>
      </w:pPr>
      <w:r>
        <w:t>РЕМОНТУ ОБЪЕКТА КАПИТАЛЬНОГО СТРОИТЕЛЬСТВА</w:t>
      </w:r>
    </w:p>
    <w:p w:rsidR="00B15529" w:rsidRDefault="00B15529">
      <w:pPr>
        <w:pStyle w:val="ConsPlusNormal"/>
        <w:jc w:val="both"/>
      </w:pPr>
    </w:p>
    <w:p w:rsidR="00B15529" w:rsidRDefault="00B1552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8 части 1 статьи 95</w:t>
        </w:r>
      </w:hyperlink>
      <w:r>
        <w:t xml:space="preserve">, </w:t>
      </w:r>
      <w:hyperlink r:id="rId7" w:history="1">
        <w:r>
          <w:rPr>
            <w:color w:val="0000FF"/>
          </w:rPr>
          <w:t>пунктом 1 части 62</w:t>
        </w:r>
      </w:hyperlink>
      <w:r>
        <w:t xml:space="preserve"> и </w:t>
      </w:r>
      <w:hyperlink r:id="rId8" w:history="1">
        <w:r>
          <w:rPr>
            <w:color w:val="0000FF"/>
          </w:rPr>
          <w:t>частью 65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Архангельской области постановляет: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подготовки проектов распоряжений Правительства Архангельской области</w:t>
      </w:r>
      <w:proofErr w:type="gramEnd"/>
      <w:r>
        <w:t xml:space="preserve"> об изменении существенных условий государственного контракта на выполнение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строительства.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B15529" w:rsidRDefault="00B15529">
      <w:pPr>
        <w:pStyle w:val="ConsPlusNormal"/>
        <w:jc w:val="both"/>
      </w:pPr>
    </w:p>
    <w:p w:rsidR="00B15529" w:rsidRDefault="00B15529">
      <w:pPr>
        <w:pStyle w:val="ConsPlusNormal"/>
        <w:jc w:val="right"/>
      </w:pPr>
      <w:r>
        <w:t>Первый заместитель Губернатора</w:t>
      </w:r>
    </w:p>
    <w:p w:rsidR="00B15529" w:rsidRDefault="00B15529">
      <w:pPr>
        <w:pStyle w:val="ConsPlusNormal"/>
        <w:jc w:val="right"/>
      </w:pPr>
      <w:r>
        <w:t>Архангельской области -</w:t>
      </w:r>
    </w:p>
    <w:p w:rsidR="00B15529" w:rsidRDefault="00B15529">
      <w:pPr>
        <w:pStyle w:val="ConsPlusNormal"/>
        <w:jc w:val="right"/>
      </w:pPr>
      <w:r>
        <w:t>председатель Правительства</w:t>
      </w:r>
    </w:p>
    <w:p w:rsidR="00B15529" w:rsidRDefault="00B15529">
      <w:pPr>
        <w:pStyle w:val="ConsPlusNormal"/>
        <w:jc w:val="right"/>
      </w:pPr>
      <w:r>
        <w:t>Архангельской области</w:t>
      </w:r>
    </w:p>
    <w:p w:rsidR="00B15529" w:rsidRDefault="00B15529">
      <w:pPr>
        <w:pStyle w:val="ConsPlusNormal"/>
        <w:jc w:val="right"/>
      </w:pPr>
      <w:r>
        <w:t>А.В.АЛСУФЬЕВ</w:t>
      </w:r>
    </w:p>
    <w:p w:rsidR="00B15529" w:rsidRDefault="00B15529">
      <w:pPr>
        <w:pStyle w:val="ConsPlusNormal"/>
        <w:jc w:val="both"/>
      </w:pPr>
    </w:p>
    <w:p w:rsidR="00B15529" w:rsidRDefault="00B15529">
      <w:pPr>
        <w:pStyle w:val="ConsPlusNormal"/>
        <w:jc w:val="both"/>
      </w:pPr>
    </w:p>
    <w:p w:rsidR="00B15529" w:rsidRDefault="00B15529">
      <w:pPr>
        <w:pStyle w:val="ConsPlusNormal"/>
        <w:jc w:val="both"/>
      </w:pPr>
    </w:p>
    <w:p w:rsidR="00B15529" w:rsidRDefault="00B15529">
      <w:pPr>
        <w:pStyle w:val="ConsPlusNormal"/>
        <w:jc w:val="both"/>
      </w:pPr>
    </w:p>
    <w:p w:rsidR="00B15529" w:rsidRDefault="00B15529">
      <w:pPr>
        <w:pStyle w:val="ConsPlusNormal"/>
        <w:jc w:val="both"/>
      </w:pPr>
    </w:p>
    <w:p w:rsidR="00B15529" w:rsidRDefault="00B15529">
      <w:pPr>
        <w:pStyle w:val="ConsPlusNormal"/>
        <w:jc w:val="right"/>
        <w:outlineLvl w:val="0"/>
      </w:pPr>
      <w:r>
        <w:t>Утвержден</w:t>
      </w:r>
    </w:p>
    <w:p w:rsidR="00B15529" w:rsidRDefault="00B15529">
      <w:pPr>
        <w:pStyle w:val="ConsPlusNormal"/>
        <w:jc w:val="right"/>
      </w:pPr>
      <w:r>
        <w:t>постановлением Правительства</w:t>
      </w:r>
    </w:p>
    <w:p w:rsidR="00B15529" w:rsidRDefault="00B15529">
      <w:pPr>
        <w:pStyle w:val="ConsPlusNormal"/>
        <w:jc w:val="right"/>
      </w:pPr>
      <w:r>
        <w:t>Архангельской области</w:t>
      </w:r>
    </w:p>
    <w:p w:rsidR="00B15529" w:rsidRDefault="00B15529">
      <w:pPr>
        <w:pStyle w:val="ConsPlusNormal"/>
        <w:jc w:val="right"/>
      </w:pPr>
      <w:r>
        <w:t>от 03.11.2020 N 721-пп</w:t>
      </w:r>
    </w:p>
    <w:p w:rsidR="00B15529" w:rsidRDefault="00B15529">
      <w:pPr>
        <w:pStyle w:val="ConsPlusNormal"/>
        <w:jc w:val="both"/>
      </w:pPr>
    </w:p>
    <w:p w:rsidR="00B15529" w:rsidRDefault="00B15529">
      <w:pPr>
        <w:pStyle w:val="ConsPlusTitle"/>
        <w:jc w:val="center"/>
      </w:pPr>
      <w:bookmarkStart w:id="0" w:name="P33"/>
      <w:bookmarkEnd w:id="0"/>
      <w:r>
        <w:t>ПОРЯДОК</w:t>
      </w:r>
    </w:p>
    <w:p w:rsidR="00B15529" w:rsidRDefault="00B15529">
      <w:pPr>
        <w:pStyle w:val="ConsPlusTitle"/>
        <w:jc w:val="center"/>
      </w:pPr>
      <w:r>
        <w:t>ПОДГОТОВКИ ПРОЕКТОВ РАСПОРЯЖЕНИЙ ПРАВИТЕЛЬСТВА АРХАНГЕЛЬСКОЙ</w:t>
      </w:r>
    </w:p>
    <w:p w:rsidR="00B15529" w:rsidRDefault="00B15529">
      <w:pPr>
        <w:pStyle w:val="ConsPlusTitle"/>
        <w:jc w:val="center"/>
      </w:pPr>
      <w:r>
        <w:t xml:space="preserve">ОБЛАСТИ ОБ ИЗМЕНЕНИИ СУЩЕСТВЕННЫХ УСЛОВИЙ </w:t>
      </w:r>
      <w:proofErr w:type="gramStart"/>
      <w:r>
        <w:t>ГОСУДАРСТВЕННОГО</w:t>
      </w:r>
      <w:proofErr w:type="gramEnd"/>
    </w:p>
    <w:p w:rsidR="00B15529" w:rsidRDefault="00B15529">
      <w:pPr>
        <w:pStyle w:val="ConsPlusTitle"/>
        <w:jc w:val="center"/>
      </w:pPr>
      <w:r>
        <w:t>КОНТРАКТА НА ВЫПОЛНЕНИЕ РАБОТ ПО ПОДГОТОВКЕ ПРОЕКТНОЙ</w:t>
      </w:r>
    </w:p>
    <w:p w:rsidR="00B15529" w:rsidRDefault="00B15529">
      <w:pPr>
        <w:pStyle w:val="ConsPlusTitle"/>
        <w:jc w:val="center"/>
      </w:pPr>
      <w:r>
        <w:t>ДОКУМЕНТАЦИИ И (ИЛИ) ВЫПОЛНЕНИЮ ИНЖЕНЕРНЫХ ИЗЫСКАНИЙ,</w:t>
      </w:r>
    </w:p>
    <w:p w:rsidR="00B15529" w:rsidRDefault="00B15529">
      <w:pPr>
        <w:pStyle w:val="ConsPlusTitle"/>
        <w:jc w:val="center"/>
      </w:pPr>
      <w:r>
        <w:t>И (ИЛИ) ВЫПОЛНЕНИЮ РАБОТ ПО СТРОИТЕЛЬСТВУ, РЕКОНСТРУКЦИИ</w:t>
      </w:r>
    </w:p>
    <w:p w:rsidR="00B15529" w:rsidRDefault="00B15529">
      <w:pPr>
        <w:pStyle w:val="ConsPlusTitle"/>
        <w:jc w:val="center"/>
      </w:pPr>
      <w:r>
        <w:t>И (ИЛИ) КАПИТАЛЬНОМУ РЕМОНТУ ОБЪЕКТА</w:t>
      </w:r>
    </w:p>
    <w:p w:rsidR="00B15529" w:rsidRDefault="00B15529">
      <w:pPr>
        <w:pStyle w:val="ConsPlusTitle"/>
        <w:jc w:val="center"/>
      </w:pPr>
      <w:r>
        <w:t>КАПИТАЛЬНОГО СТРОИТЕЛЬСТВА</w:t>
      </w:r>
    </w:p>
    <w:p w:rsidR="00B15529" w:rsidRDefault="00B15529">
      <w:pPr>
        <w:pStyle w:val="ConsPlusNormal"/>
        <w:jc w:val="both"/>
      </w:pPr>
    </w:p>
    <w:p w:rsidR="00B15529" w:rsidRDefault="00B1552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 </w:t>
      </w:r>
      <w:hyperlink r:id="rId9" w:history="1">
        <w:r>
          <w:rPr>
            <w:color w:val="0000FF"/>
          </w:rPr>
          <w:t>пунктом 8 части 1 статьи 95</w:t>
        </w:r>
      </w:hyperlink>
      <w:r>
        <w:t xml:space="preserve">, </w:t>
      </w:r>
      <w:hyperlink r:id="rId10" w:history="1">
        <w:r>
          <w:rPr>
            <w:color w:val="0000FF"/>
          </w:rPr>
          <w:t xml:space="preserve">пунктом </w:t>
        </w:r>
        <w:r>
          <w:rPr>
            <w:color w:val="0000FF"/>
          </w:rPr>
          <w:lastRenderedPageBreak/>
          <w:t>1 части 62</w:t>
        </w:r>
      </w:hyperlink>
      <w:r>
        <w:t xml:space="preserve"> и </w:t>
      </w:r>
      <w:hyperlink r:id="rId11" w:history="1">
        <w:r>
          <w:rPr>
            <w:color w:val="0000FF"/>
          </w:rPr>
          <w:t>частью 65 статьи 112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закон), определяет порядок подготовки распоряжений Правительства Архангельской области об изменении существенных условий государственного</w:t>
      </w:r>
      <w:proofErr w:type="gramEnd"/>
      <w:r>
        <w:t xml:space="preserve"> контракта на выполнение работ по подготовке проектной документации и (или) выполнению инженерных изысканий, и (или) выполнению работ по строительству, реконструкции и (или) капитальному ремонту объекта капитального строительства (далее соответственно - государственный контракт, распоряжение).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Настоящий Порядок не распространяется на государственные контракты, заключенные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принятия решений о заключении государственных контрактов на поставку товаров, выполнение работ, оказание услуг для обеспечения государственных нужд Архангельской области, соглашений о государственно-частном партнерстве и концессионных соглашений от имени Архангельской области на срок, превышающий срок действия утвержденных в областном законе об областном бюджете на очередной финансовый год и плановый</w:t>
      </w:r>
      <w:proofErr w:type="gramEnd"/>
      <w:r>
        <w:t xml:space="preserve"> период лимитов бюджетных обязательств, утвержденным постановлением Правительства Архангельской области от 5 августа 2014 года N 318-пп.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>3. Распоряжение должно содержать: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>1) указание на правовое основание для изменения существенных условий государственного контракта (</w:t>
      </w:r>
      <w:hyperlink r:id="rId13" w:history="1">
        <w:r>
          <w:rPr>
            <w:color w:val="0000FF"/>
          </w:rPr>
          <w:t>пункт 8 части 1 статьи 95</w:t>
        </w:r>
      </w:hyperlink>
      <w:r>
        <w:t xml:space="preserve">, </w:t>
      </w:r>
      <w:hyperlink r:id="rId14" w:history="1">
        <w:r>
          <w:rPr>
            <w:color w:val="0000FF"/>
          </w:rPr>
          <w:t>подпункты "а"</w:t>
        </w:r>
      </w:hyperlink>
      <w:r>
        <w:t xml:space="preserve">, </w:t>
      </w:r>
      <w:hyperlink r:id="rId15" w:history="1">
        <w:r>
          <w:rPr>
            <w:color w:val="0000FF"/>
          </w:rPr>
          <w:t>"б"</w:t>
        </w:r>
      </w:hyperlink>
      <w:r>
        <w:t xml:space="preserve">, </w:t>
      </w:r>
      <w:hyperlink r:id="rId16" w:history="1">
        <w:r>
          <w:rPr>
            <w:color w:val="0000FF"/>
          </w:rPr>
          <w:t>"в" пункта 1 части 62</w:t>
        </w:r>
      </w:hyperlink>
      <w:r>
        <w:t xml:space="preserve"> или </w:t>
      </w:r>
      <w:hyperlink r:id="rId17" w:history="1">
        <w:r>
          <w:rPr>
            <w:color w:val="0000FF"/>
          </w:rPr>
          <w:t>часть 65 статьи 112</w:t>
        </w:r>
      </w:hyperlink>
      <w:r>
        <w:t xml:space="preserve"> Федерального закона);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>2) дату, номер, идентификационный номер и наименование сторон государственного контракта;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>3) существенные условия государственного контракта, которые предлагается изменить.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Проект распоряжения разрабатывается уполномоченным исполнительным органом государственной власти Архангельской области, являющимся главным распорядителем бюджетных средств, направленных на реализацию мероприятия, в целях исполнения которого заключен государственной контракт (далее - уполномоченный орган).</w:t>
      </w:r>
      <w:proofErr w:type="gramEnd"/>
    </w:p>
    <w:p w:rsidR="00B15529" w:rsidRDefault="00B15529">
      <w:pPr>
        <w:pStyle w:val="ConsPlusNormal"/>
        <w:spacing w:before="220"/>
        <w:ind w:firstLine="540"/>
        <w:jc w:val="both"/>
      </w:pPr>
      <w:bookmarkStart w:id="1" w:name="P49"/>
      <w:bookmarkEnd w:id="1"/>
      <w:r>
        <w:t>5. К проекту распоряжения прилагается пояснительная записка, содержащая: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>1) информацию о государственном контракте и его существенных условиях;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>2) информацию об основных обязательствах сторон государственного контракта;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>3) информацию о проведенных государственных экспертизах проектной документации;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>4) указание на национальный и (или) федеральный проект, государственную программу Российской Федерации и (или) Архангельской области, в рамках которых предусмотрено мероприятие, в целях реализации которого заключен государственный контракт;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 xml:space="preserve">5) предложение об изменении цены или предмета государственного контракта и обоснование наличия правовых оснований для изменения существенных условий государственного контракта в соответствии с </w:t>
      </w:r>
      <w:hyperlink r:id="rId18" w:history="1">
        <w:r>
          <w:rPr>
            <w:color w:val="0000FF"/>
          </w:rPr>
          <w:t>пунктом 8 части 1 статьи 95</w:t>
        </w:r>
      </w:hyperlink>
      <w:r>
        <w:t xml:space="preserve">, </w:t>
      </w:r>
      <w:hyperlink r:id="rId19" w:history="1">
        <w:r>
          <w:rPr>
            <w:color w:val="0000FF"/>
          </w:rPr>
          <w:t>пунктом 1 части 62</w:t>
        </w:r>
      </w:hyperlink>
      <w:r>
        <w:t xml:space="preserve"> и </w:t>
      </w:r>
      <w:hyperlink r:id="rId20" w:history="1">
        <w:r>
          <w:rPr>
            <w:color w:val="0000FF"/>
          </w:rPr>
          <w:t>частью 65 статьи 112</w:t>
        </w:r>
      </w:hyperlink>
      <w:r>
        <w:t xml:space="preserve"> Федерального закона;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>6) указание о рассмотрении вопроса об изменении существенных условий государственного контракта комиссией по рассмотрению предложений об изменении существенных условий государственных контрактов на выполнение проектных и строительных работ.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 xml:space="preserve">6. К пояснительной записке, указанной в </w:t>
      </w:r>
      <w:hyperlink w:anchor="P49" w:history="1">
        <w:r>
          <w:rPr>
            <w:color w:val="0000FF"/>
          </w:rPr>
          <w:t>пункте 5</w:t>
        </w:r>
      </w:hyperlink>
      <w:r>
        <w:t xml:space="preserve"> настоящего Порядка, прилагается </w:t>
      </w:r>
      <w:r>
        <w:lastRenderedPageBreak/>
        <w:t>заключение контрольно-ревизионной инспекции Архангельской области о возможности изменений существенных условий государственного контракта и наличии (отсутствии) ущерба областному бюджету в результате изменений существенных условий государственного контракта.</w:t>
      </w:r>
    </w:p>
    <w:p w:rsidR="00B15529" w:rsidRDefault="00B15529">
      <w:pPr>
        <w:pStyle w:val="ConsPlusNormal"/>
        <w:spacing w:before="220"/>
        <w:ind w:firstLine="540"/>
        <w:jc w:val="both"/>
      </w:pPr>
      <w:r>
        <w:t xml:space="preserve">7. Принятие распоряжения осуществляется в порядке, предусмотренном </w:t>
      </w:r>
      <w:hyperlink r:id="rId21" w:history="1">
        <w:r>
          <w:rPr>
            <w:color w:val="0000FF"/>
          </w:rPr>
          <w:t>Регламентом</w:t>
        </w:r>
      </w:hyperlink>
      <w:r>
        <w:t xml:space="preserve"> подготовки, согласования, подписания, регистрации и выпуска правовых актов Губернатора Архангельской области и правовых актов Правительства Архангельской области, утвержденным указом Губернатора Архангельской области от 11 марта 2010 года N 29-у.</w:t>
      </w:r>
    </w:p>
    <w:p w:rsidR="00B15529" w:rsidRDefault="00B15529">
      <w:pPr>
        <w:pStyle w:val="ConsPlusNormal"/>
        <w:jc w:val="both"/>
      </w:pPr>
    </w:p>
    <w:p w:rsidR="00B15529" w:rsidRDefault="00B15529">
      <w:pPr>
        <w:pStyle w:val="ConsPlusNormal"/>
        <w:jc w:val="both"/>
      </w:pPr>
    </w:p>
    <w:p w:rsidR="00B15529" w:rsidRDefault="00B155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9EC" w:rsidRDefault="007619EC">
      <w:bookmarkStart w:id="2" w:name="_GoBack"/>
      <w:bookmarkEnd w:id="2"/>
    </w:p>
    <w:sectPr w:rsidR="007619EC" w:rsidSect="00CB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29"/>
    <w:rsid w:val="007619EC"/>
    <w:rsid w:val="00B1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5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55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5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55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8CF28AD7C0BB2CA815EDEADBAA0535E4A8B4875A02D6E63FE472754FF7CD7DCDDF6A708F8BCB4CD6489800900F0F67AAC7C97070C4KBPFH" TargetMode="External"/><Relationship Id="rId13" Type="http://schemas.openxmlformats.org/officeDocument/2006/relationships/hyperlink" Target="consultantplus://offline/ref=478CF28AD7C0BB2CA815EDEADBAA0535E4A8B4875A02D6E63FE472754FF7CD7DCDDF6A708A8ECB4CD6489800900F0F67AAC7C97070C4KBPFH" TargetMode="External"/><Relationship Id="rId18" Type="http://schemas.openxmlformats.org/officeDocument/2006/relationships/hyperlink" Target="consultantplus://offline/ref=478CF28AD7C0BB2CA815EDEADBAA0535E4A8B4875A02D6E63FE472754FF7CD7DCDDF6A708A8ECB4CD6489800900F0F67AAC7C97070C4KBP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78CF28AD7C0BB2CA815F3E7CDC65B39E4A6EB8E5203DCB361B5742210A7CB288D9F6C25CAC8C6468219DC5594045228EF90DA7279D8BEA08E20F06CK8P0H" TargetMode="External"/><Relationship Id="rId7" Type="http://schemas.openxmlformats.org/officeDocument/2006/relationships/hyperlink" Target="consultantplus://offline/ref=478CF28AD7C0BB2CA815EDEADBAA0535E4A8B4875A02D6E63FE472754FF7CD7DCDDF6A708D84CD4CD6489800900F0F67AAC7C97070C4KBPFH" TargetMode="External"/><Relationship Id="rId12" Type="http://schemas.openxmlformats.org/officeDocument/2006/relationships/hyperlink" Target="consultantplus://offline/ref=478CF28AD7C0BB2CA815F3E7CDC65B39E4A6EB8E5202DBB360B3742210A7CB288D9F6C25CAC8C6468219DC509F045228EF90DA7279D8BEA08E20F06CK8P0H" TargetMode="External"/><Relationship Id="rId17" Type="http://schemas.openxmlformats.org/officeDocument/2006/relationships/hyperlink" Target="consultantplus://offline/ref=478CF28AD7C0BB2CA815EDEADBAA0535E4A8B4875A02D6E63FE472754FF7CD7DCDDF6A708F8BCB4CD6489800900F0F67AAC7C97070C4KBP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78CF28AD7C0BB2CA815EDEADBAA0535E4A8B4875A02D6E63FE472754FF7CD7DCDDF6A708D84C24CD6489800900F0F67AAC7C97070C4KBPFH" TargetMode="External"/><Relationship Id="rId20" Type="http://schemas.openxmlformats.org/officeDocument/2006/relationships/hyperlink" Target="consultantplus://offline/ref=478CF28AD7C0BB2CA815EDEADBAA0535E4A8B4875A02D6E63FE472754FF7CD7DCDDF6A708F8BCB4CD6489800900F0F67AAC7C97070C4KBP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8CF28AD7C0BB2CA815EDEADBAA0535E4A8B4875A02D6E63FE472754FF7CD7DCDDF6A708A8ECB4CD6489800900F0F67AAC7C97070C4KBPFH" TargetMode="External"/><Relationship Id="rId11" Type="http://schemas.openxmlformats.org/officeDocument/2006/relationships/hyperlink" Target="consultantplus://offline/ref=478CF28AD7C0BB2CA815EDEADBAA0535E4A8B4875A02D6E63FE472754FF7CD7DCDDF6A708F8BCB4CD6489800900F0F67AAC7C97070C4KBPF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78CF28AD7C0BB2CA815EDEADBAA0535E4A8B4875A02D6E63FE472754FF7CD7DCDDF6A708D84C34CD6489800900F0F67AAC7C97070C4KBPF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78CF28AD7C0BB2CA815EDEADBAA0535E4A8B4875A02D6E63FE472754FF7CD7DCDDF6A708D84CD4CD6489800900F0F67AAC7C97070C4KBPFH" TargetMode="External"/><Relationship Id="rId19" Type="http://schemas.openxmlformats.org/officeDocument/2006/relationships/hyperlink" Target="consultantplus://offline/ref=478CF28AD7C0BB2CA815EDEADBAA0535E4A8B4875A02D6E63FE472754FF7CD7DCDDF6A708D84CD4CD6489800900F0F67AAC7C97070C4KBP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8CF28AD7C0BB2CA815EDEADBAA0535E4A8B4875A02D6E63FE472754FF7CD7DCDDF6A708A8ECB4CD6489800900F0F67AAC7C97070C4KBPFH" TargetMode="External"/><Relationship Id="rId14" Type="http://schemas.openxmlformats.org/officeDocument/2006/relationships/hyperlink" Target="consultantplus://offline/ref=478CF28AD7C0BB2CA815EDEADBAA0535E4A8B4875A02D6E63FE472754FF7CD7DCDDF6A708D84CC4CD6489800900F0F67AAC7C97070C4KBP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2020-12-09T07:15:00Z</dcterms:created>
  <dcterms:modified xsi:type="dcterms:W3CDTF">2020-12-09T07:15:00Z</dcterms:modified>
</cp:coreProperties>
</file>